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9F" w:rsidRDefault="00B9329F" w:rsidP="00B9329F">
      <w:pPr>
        <w:pStyle w:val="Default"/>
      </w:pPr>
    </w:p>
    <w:p w:rsidR="00B9329F" w:rsidRPr="00542415" w:rsidRDefault="00B9329F" w:rsidP="00B9329F">
      <w:pPr>
        <w:jc w:val="center"/>
        <w:rPr>
          <w:rFonts w:ascii="Times New Roman"/>
          <w:b/>
          <w:u w:val="single"/>
        </w:rPr>
      </w:pPr>
      <w:r w:rsidRPr="00542415">
        <w:rPr>
          <w:rFonts w:ascii="Times New Roman"/>
          <w:b/>
          <w:u w:val="single"/>
        </w:rPr>
        <w:t>SMERNICA SLOVENSK</w:t>
      </w:r>
      <w:r w:rsidRPr="00542415">
        <w:rPr>
          <w:rFonts w:ascii="Times New Roman"/>
          <w:b/>
          <w:u w:val="single"/>
        </w:rPr>
        <w:t>É</w:t>
      </w:r>
      <w:r w:rsidRPr="00542415">
        <w:rPr>
          <w:rFonts w:ascii="Times New Roman"/>
          <w:b/>
          <w:u w:val="single"/>
        </w:rPr>
        <w:t>HO ZV</w:t>
      </w:r>
      <w:r w:rsidRPr="00542415">
        <w:rPr>
          <w:rFonts w:ascii="Times New Roman"/>
          <w:b/>
          <w:u w:val="single"/>
        </w:rPr>
        <w:t>Ä</w:t>
      </w:r>
      <w:r w:rsidRPr="00542415">
        <w:rPr>
          <w:rFonts w:ascii="Times New Roman"/>
          <w:b/>
          <w:u w:val="single"/>
        </w:rPr>
        <w:t>ZU BOBISTOV</w:t>
      </w:r>
    </w:p>
    <w:p w:rsidR="00B9329F" w:rsidRPr="00B9329F" w:rsidRDefault="00B9329F" w:rsidP="00B9329F">
      <w:pPr>
        <w:spacing w:after="160" w:line="36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O POPLATKOCH SZB</w:t>
      </w:r>
    </w:p>
    <w:p w:rsidR="00B9329F" w:rsidRDefault="00B9329F" w:rsidP="00B9329F">
      <w:pPr>
        <w:spacing w:after="160" w:line="259" w:lineRule="auto"/>
        <w:jc w:val="center"/>
        <w:rPr>
          <w:rFonts w:ascii="Times New Roman" w:hAnsi="Times New Roman" w:cs="Times New Roman"/>
          <w:b/>
          <w:bCs/>
          <w:sz w:val="23"/>
          <w:szCs w:val="23"/>
        </w:rPr>
      </w:pPr>
      <w:r w:rsidRPr="00B9329F">
        <w:rPr>
          <w:rFonts w:ascii="Times New Roman" w:eastAsia="Times New Roman" w:hAnsi="Times New Roman" w:cs="Times New Roman"/>
          <w:b/>
          <w:lang w:eastAsia="sk-SK"/>
        </w:rPr>
        <w:t>Článok</w:t>
      </w:r>
      <w:r>
        <w:rPr>
          <w:rFonts w:ascii="Times New Roman" w:hAnsi="Times New Roman" w:cs="Times New Roman"/>
          <w:b/>
          <w:bCs/>
          <w:sz w:val="23"/>
          <w:szCs w:val="23"/>
        </w:rPr>
        <w:t xml:space="preserve"> 1 </w:t>
      </w:r>
    </w:p>
    <w:p w:rsidR="00A1065F" w:rsidRPr="00A1065F" w:rsidRDefault="00A1065F" w:rsidP="00A1065F">
      <w:pPr>
        <w:spacing w:after="0" w:line="360" w:lineRule="auto"/>
        <w:jc w:val="center"/>
        <w:rPr>
          <w:rFonts w:ascii="Times New Roman" w:eastAsia="Times New Roman" w:hAnsi="Times New Roman" w:cs="Times New Roman"/>
          <w:b/>
          <w:lang w:eastAsia="sk-SK"/>
        </w:rPr>
      </w:pPr>
      <w:r w:rsidRPr="00A1065F">
        <w:rPr>
          <w:rFonts w:ascii="Times New Roman" w:eastAsia="Times New Roman" w:hAnsi="Times New Roman" w:cs="Times New Roman"/>
          <w:b/>
          <w:lang w:eastAsia="sk-SK"/>
        </w:rPr>
        <w:t>Členstvo v SZB a členovia SZB</w:t>
      </w:r>
    </w:p>
    <w:p w:rsidR="00A1065F" w:rsidRPr="00A1065F" w:rsidRDefault="00A1065F" w:rsidP="00A1065F">
      <w:pPr>
        <w:pStyle w:val="Style8"/>
        <w:numPr>
          <w:ilvl w:val="0"/>
          <w:numId w:val="30"/>
        </w:numPr>
        <w:shd w:val="clear" w:color="auto" w:fill="auto"/>
        <w:spacing w:before="0" w:line="360" w:lineRule="auto"/>
        <w:ind w:left="426" w:hanging="426"/>
        <w:jc w:val="both"/>
        <w:rPr>
          <w:rFonts w:ascii="Times New Roman" w:hAnsi="Times New Roman" w:cs="Times New Roman"/>
        </w:rPr>
      </w:pPr>
      <w:r w:rsidRPr="00A1065F">
        <w:rPr>
          <w:rFonts w:ascii="Times New Roman" w:hAnsi="Times New Roman" w:cs="Times New Roman"/>
        </w:rPr>
        <w:t>Členstvo v SZB je dobrovoľné. Každý člen SZB môže kedykoľvek v súlade s predpismi SZB zo združenia vystúpiť.</w:t>
      </w:r>
    </w:p>
    <w:p w:rsidR="00A1065F" w:rsidRPr="00A1065F" w:rsidRDefault="00A1065F" w:rsidP="00A1065F">
      <w:pPr>
        <w:pStyle w:val="Style8"/>
        <w:numPr>
          <w:ilvl w:val="0"/>
          <w:numId w:val="30"/>
        </w:numPr>
        <w:shd w:val="clear" w:color="auto" w:fill="auto"/>
        <w:spacing w:before="0" w:line="360" w:lineRule="auto"/>
        <w:ind w:left="426" w:hanging="426"/>
        <w:jc w:val="both"/>
        <w:rPr>
          <w:rFonts w:ascii="Times New Roman" w:hAnsi="Times New Roman" w:cs="Times New Roman"/>
        </w:rPr>
      </w:pPr>
      <w:r w:rsidRPr="00A1065F">
        <w:rPr>
          <w:rFonts w:ascii="Times New Roman" w:hAnsi="Times New Roman" w:cs="Times New Roman"/>
        </w:rPr>
        <w:t>Členstvo v SZB je vyjadrením podpory, lojality a stotožnenia sa člena združenia s poslaním, cieľmi a úlohami, ako aj s pravidlami fungovania SZB ako občianskeho združenia zastrešujúceho bobový šport na území SR.</w:t>
      </w:r>
    </w:p>
    <w:p w:rsidR="00A1065F" w:rsidRPr="00A1065F" w:rsidRDefault="00A1065F" w:rsidP="00A1065F">
      <w:pPr>
        <w:pStyle w:val="Style8"/>
        <w:numPr>
          <w:ilvl w:val="0"/>
          <w:numId w:val="30"/>
        </w:numPr>
        <w:shd w:val="clear" w:color="auto" w:fill="auto"/>
        <w:spacing w:before="0" w:line="360" w:lineRule="auto"/>
        <w:ind w:left="426" w:hanging="426"/>
        <w:jc w:val="both"/>
        <w:rPr>
          <w:rFonts w:ascii="Times New Roman" w:hAnsi="Times New Roman" w:cs="Times New Roman"/>
        </w:rPr>
      </w:pPr>
      <w:r w:rsidRPr="00A1065F">
        <w:rPr>
          <w:rFonts w:ascii="Times New Roman" w:hAnsi="Times New Roman" w:cs="Times New Roman"/>
        </w:rPr>
        <w:t>Členstvom v SZB člen SZB prejavuje súhlas a vôľu podriadiť sa platným pravidlám hnutia bobového športu, ktoré sú vyjadrené v predpisoch SZB a IBSF, ako aj rozhodnutiam ich orgánov vydaným v súlade s nimi.</w:t>
      </w:r>
    </w:p>
    <w:p w:rsidR="00A1065F" w:rsidRPr="00A1065F" w:rsidRDefault="00A1065F" w:rsidP="00A1065F">
      <w:pPr>
        <w:pStyle w:val="Style8"/>
        <w:numPr>
          <w:ilvl w:val="0"/>
          <w:numId w:val="30"/>
        </w:numPr>
        <w:shd w:val="clear" w:color="auto" w:fill="auto"/>
        <w:spacing w:before="0" w:line="360" w:lineRule="auto"/>
        <w:ind w:left="426" w:hanging="426"/>
        <w:jc w:val="both"/>
        <w:rPr>
          <w:rFonts w:ascii="Times New Roman" w:hAnsi="Times New Roman" w:cs="Times New Roman"/>
        </w:rPr>
      </w:pPr>
      <w:r w:rsidRPr="00A1065F">
        <w:rPr>
          <w:rFonts w:ascii="Times New Roman" w:hAnsi="Times New Roman" w:cs="Times New Roman"/>
        </w:rPr>
        <w:t>SZB zabezpečuje plnenie svojho poslania, cieľov a úloh najmä prostredníctvom svojich členov a v spolupráci s nimi.</w:t>
      </w:r>
    </w:p>
    <w:p w:rsidR="00A1065F" w:rsidRPr="00A1065F" w:rsidRDefault="00A1065F" w:rsidP="00A1065F">
      <w:pPr>
        <w:pStyle w:val="Style8"/>
        <w:numPr>
          <w:ilvl w:val="0"/>
          <w:numId w:val="30"/>
        </w:numPr>
        <w:shd w:val="clear" w:color="auto" w:fill="auto"/>
        <w:spacing w:before="0" w:line="360" w:lineRule="auto"/>
        <w:ind w:left="426" w:hanging="426"/>
        <w:jc w:val="both"/>
        <w:rPr>
          <w:rFonts w:ascii="Times New Roman" w:hAnsi="Times New Roman" w:cs="Times New Roman"/>
        </w:rPr>
      </w:pPr>
      <w:r w:rsidRPr="00A1065F">
        <w:rPr>
          <w:rFonts w:ascii="Times New Roman" w:hAnsi="Times New Roman" w:cs="Times New Roman"/>
        </w:rPr>
        <w:t xml:space="preserve">SZB má: </w:t>
      </w:r>
    </w:p>
    <w:p w:rsidR="00A1065F" w:rsidRPr="00A1065F" w:rsidRDefault="00A1065F" w:rsidP="00A1065F">
      <w:pPr>
        <w:pStyle w:val="Style8"/>
        <w:numPr>
          <w:ilvl w:val="2"/>
          <w:numId w:val="31"/>
        </w:numPr>
        <w:shd w:val="clear" w:color="auto" w:fill="auto"/>
        <w:spacing w:before="0" w:line="360" w:lineRule="auto"/>
        <w:ind w:left="709" w:hanging="142"/>
        <w:jc w:val="both"/>
        <w:rPr>
          <w:rFonts w:ascii="Times New Roman" w:hAnsi="Times New Roman" w:cs="Times New Roman"/>
        </w:rPr>
      </w:pPr>
      <w:r w:rsidRPr="00A1065F">
        <w:rPr>
          <w:rFonts w:ascii="Times New Roman" w:hAnsi="Times New Roman" w:cs="Times New Roman"/>
        </w:rPr>
        <w:t xml:space="preserve">riadnych členov, ktorí sú právnickými osobami, </w:t>
      </w:r>
    </w:p>
    <w:p w:rsidR="00A1065F" w:rsidRPr="00A1065F" w:rsidRDefault="00A1065F" w:rsidP="00A1065F">
      <w:pPr>
        <w:pStyle w:val="Style8"/>
        <w:numPr>
          <w:ilvl w:val="2"/>
          <w:numId w:val="31"/>
        </w:numPr>
        <w:shd w:val="clear" w:color="auto" w:fill="auto"/>
        <w:spacing w:before="0" w:line="360" w:lineRule="auto"/>
        <w:ind w:left="709" w:hanging="142"/>
        <w:jc w:val="both"/>
        <w:rPr>
          <w:rFonts w:ascii="Times New Roman" w:hAnsi="Times New Roman" w:cs="Times New Roman"/>
        </w:rPr>
      </w:pPr>
      <w:r w:rsidRPr="00A1065F">
        <w:rPr>
          <w:rFonts w:ascii="Times New Roman" w:hAnsi="Times New Roman" w:cs="Times New Roman"/>
        </w:rPr>
        <w:t>individuálnych členov, ktorí sú fyzickými osobami,</w:t>
      </w:r>
    </w:p>
    <w:p w:rsidR="00A1065F" w:rsidRDefault="00A1065F" w:rsidP="00A1065F">
      <w:pPr>
        <w:pStyle w:val="Style8"/>
        <w:numPr>
          <w:ilvl w:val="2"/>
          <w:numId w:val="31"/>
        </w:numPr>
        <w:shd w:val="clear" w:color="auto" w:fill="auto"/>
        <w:spacing w:before="0" w:line="360" w:lineRule="auto"/>
        <w:ind w:left="709" w:hanging="142"/>
        <w:jc w:val="both"/>
        <w:rPr>
          <w:rFonts w:ascii="Times New Roman" w:hAnsi="Times New Roman" w:cs="Times New Roman"/>
        </w:rPr>
      </w:pPr>
      <w:r w:rsidRPr="00A1065F">
        <w:rPr>
          <w:rFonts w:ascii="Times New Roman" w:hAnsi="Times New Roman" w:cs="Times New Roman"/>
        </w:rPr>
        <w:t>čestných členov, ktorí sú fyzickými osobami.</w:t>
      </w:r>
    </w:p>
    <w:p w:rsidR="00A1065F" w:rsidRDefault="00A1065F" w:rsidP="00A1065F">
      <w:pPr>
        <w:pStyle w:val="Style8"/>
        <w:shd w:val="clear" w:color="auto" w:fill="auto"/>
        <w:spacing w:before="0" w:line="360" w:lineRule="auto"/>
        <w:ind w:left="709"/>
        <w:jc w:val="both"/>
        <w:rPr>
          <w:rFonts w:ascii="Times New Roman" w:hAnsi="Times New Roman" w:cs="Times New Roman"/>
        </w:rPr>
      </w:pPr>
    </w:p>
    <w:p w:rsidR="00A1065F" w:rsidRDefault="00A1065F" w:rsidP="00A1065F">
      <w:pPr>
        <w:spacing w:after="160" w:line="259" w:lineRule="auto"/>
        <w:jc w:val="center"/>
        <w:rPr>
          <w:rFonts w:ascii="Times New Roman" w:hAnsi="Times New Roman" w:cs="Times New Roman"/>
          <w:b/>
          <w:bCs/>
          <w:sz w:val="23"/>
          <w:szCs w:val="23"/>
        </w:rPr>
      </w:pPr>
      <w:r w:rsidRPr="00A1065F">
        <w:rPr>
          <w:rFonts w:ascii="Times New Roman" w:eastAsia="Times New Roman" w:hAnsi="Times New Roman" w:cs="Times New Roman"/>
          <w:b/>
          <w:lang w:eastAsia="sk-SK"/>
        </w:rPr>
        <w:t>Článok</w:t>
      </w:r>
      <w:r>
        <w:rPr>
          <w:rFonts w:ascii="Times New Roman" w:hAnsi="Times New Roman" w:cs="Times New Roman"/>
          <w:b/>
          <w:bCs/>
          <w:sz w:val="23"/>
          <w:szCs w:val="23"/>
        </w:rPr>
        <w:t xml:space="preserve"> 2</w:t>
      </w:r>
    </w:p>
    <w:p w:rsidR="00451590" w:rsidRPr="00A1065F" w:rsidRDefault="00451590" w:rsidP="00A1065F">
      <w:pPr>
        <w:spacing w:after="160" w:line="259" w:lineRule="auto"/>
        <w:jc w:val="center"/>
        <w:rPr>
          <w:rFonts w:ascii="Times New Roman" w:hAnsi="Times New Roman" w:cs="Times New Roman"/>
          <w:b/>
          <w:bCs/>
          <w:sz w:val="23"/>
          <w:szCs w:val="23"/>
        </w:rPr>
      </w:pPr>
      <w:r w:rsidRPr="00451590">
        <w:rPr>
          <w:rFonts w:ascii="Times New Roman" w:eastAsia="Times New Roman" w:hAnsi="Times New Roman" w:cs="Times New Roman"/>
          <w:b/>
          <w:lang w:eastAsia="sk-SK"/>
        </w:rPr>
        <w:t>Poplatky</w:t>
      </w:r>
    </w:p>
    <w:p w:rsidR="00B9329F" w:rsidRPr="00E834B1" w:rsidRDefault="00B9329F" w:rsidP="00E834B1">
      <w:pPr>
        <w:pStyle w:val="Default"/>
        <w:spacing w:line="360" w:lineRule="auto"/>
        <w:jc w:val="both"/>
        <w:rPr>
          <w:rFonts w:ascii="Times New Roman" w:hAnsi="Times New Roman" w:cs="Times New Roman"/>
          <w:sz w:val="22"/>
          <w:szCs w:val="22"/>
        </w:rPr>
      </w:pPr>
      <w:r w:rsidRPr="00E834B1">
        <w:rPr>
          <w:rFonts w:ascii="Times New Roman" w:hAnsi="Times New Roman" w:cs="Times New Roman"/>
          <w:sz w:val="22"/>
          <w:szCs w:val="22"/>
        </w:rPr>
        <w:t xml:space="preserve">Slovenský zväz bobistov stanovuje nasledujúce poplatky: </w:t>
      </w:r>
    </w:p>
    <w:p w:rsidR="00A1065F" w:rsidRPr="00E834B1" w:rsidRDefault="00B9329F" w:rsidP="00E834B1">
      <w:pPr>
        <w:pStyle w:val="Default"/>
        <w:numPr>
          <w:ilvl w:val="0"/>
          <w:numId w:val="32"/>
        </w:numPr>
        <w:spacing w:line="360" w:lineRule="auto"/>
        <w:jc w:val="both"/>
        <w:rPr>
          <w:rFonts w:ascii="Times New Roman" w:hAnsi="Times New Roman" w:cs="Times New Roman"/>
          <w:sz w:val="22"/>
          <w:szCs w:val="22"/>
        </w:rPr>
      </w:pPr>
      <w:r w:rsidRPr="00E834B1">
        <w:rPr>
          <w:rFonts w:ascii="Times New Roman" w:hAnsi="Times New Roman" w:cs="Times New Roman"/>
          <w:sz w:val="22"/>
          <w:szCs w:val="22"/>
        </w:rPr>
        <w:t>Členský poplatok riadneho člena SZB</w:t>
      </w:r>
      <w:r w:rsidR="00A1065F" w:rsidRPr="00E834B1">
        <w:rPr>
          <w:rFonts w:ascii="Times New Roman" w:hAnsi="Times New Roman" w:cs="Times New Roman"/>
          <w:sz w:val="22"/>
          <w:szCs w:val="22"/>
        </w:rPr>
        <w:t>, ktorý je právnickou osobou:</w:t>
      </w:r>
    </w:p>
    <w:p w:rsidR="00A1065F" w:rsidRPr="00E834B1" w:rsidRDefault="00B9329F" w:rsidP="00E834B1">
      <w:pPr>
        <w:pStyle w:val="Default"/>
        <w:numPr>
          <w:ilvl w:val="0"/>
          <w:numId w:val="33"/>
        </w:numPr>
        <w:spacing w:line="360" w:lineRule="auto"/>
        <w:jc w:val="both"/>
        <w:rPr>
          <w:rFonts w:ascii="Times New Roman" w:hAnsi="Times New Roman" w:cs="Times New Roman"/>
          <w:sz w:val="22"/>
          <w:szCs w:val="22"/>
        </w:rPr>
      </w:pPr>
      <w:r w:rsidRPr="00E834B1">
        <w:rPr>
          <w:rFonts w:ascii="Times New Roman" w:hAnsi="Times New Roman" w:cs="Times New Roman"/>
          <w:sz w:val="22"/>
          <w:szCs w:val="22"/>
        </w:rPr>
        <w:t xml:space="preserve">Základný členský poplatok </w:t>
      </w:r>
      <w:r w:rsidRPr="00E834B1">
        <w:rPr>
          <w:sz w:val="22"/>
          <w:szCs w:val="22"/>
        </w:rPr>
        <w:t xml:space="preserve"> </w:t>
      </w:r>
      <w:r w:rsidR="00A1065F" w:rsidRPr="00E834B1">
        <w:rPr>
          <w:rFonts w:ascii="Times New Roman" w:hAnsi="Times New Roman" w:cs="Times New Roman"/>
          <w:sz w:val="22"/>
          <w:szCs w:val="22"/>
        </w:rPr>
        <w:t>- 1</w:t>
      </w:r>
      <w:r w:rsidR="000D496F">
        <w:rPr>
          <w:rFonts w:ascii="Times New Roman" w:hAnsi="Times New Roman" w:cs="Times New Roman"/>
          <w:sz w:val="22"/>
          <w:szCs w:val="22"/>
        </w:rPr>
        <w:t>0</w:t>
      </w:r>
      <w:r w:rsidR="00A1065F" w:rsidRPr="00E834B1">
        <w:rPr>
          <w:rFonts w:ascii="Times New Roman" w:hAnsi="Times New Roman" w:cs="Times New Roman"/>
          <w:sz w:val="22"/>
          <w:szCs w:val="22"/>
        </w:rPr>
        <w:t xml:space="preserve">.00 </w:t>
      </w:r>
      <w:r w:rsidR="00E834B1">
        <w:rPr>
          <w:rFonts w:ascii="Times New Roman" w:hAnsi="Times New Roman" w:cs="Times New Roman"/>
          <w:sz w:val="22"/>
          <w:szCs w:val="22"/>
        </w:rPr>
        <w:t>€</w:t>
      </w:r>
      <w:r w:rsidRPr="00E834B1">
        <w:rPr>
          <w:rFonts w:ascii="Times New Roman" w:hAnsi="Times New Roman" w:cs="Times New Roman"/>
          <w:sz w:val="22"/>
          <w:szCs w:val="22"/>
        </w:rPr>
        <w:t xml:space="preserve"> </w:t>
      </w:r>
    </w:p>
    <w:p w:rsidR="00E834B1" w:rsidRPr="00E834B1" w:rsidRDefault="00E834B1" w:rsidP="00E834B1">
      <w:pPr>
        <w:pStyle w:val="Default"/>
        <w:spacing w:line="360" w:lineRule="auto"/>
        <w:ind w:left="1080"/>
        <w:jc w:val="both"/>
        <w:rPr>
          <w:rFonts w:ascii="Times New Roman" w:hAnsi="Times New Roman" w:cs="Times New Roman"/>
          <w:sz w:val="22"/>
          <w:szCs w:val="22"/>
        </w:rPr>
      </w:pPr>
    </w:p>
    <w:p w:rsidR="00A1065F" w:rsidRPr="00E834B1" w:rsidRDefault="00A1065F" w:rsidP="00E834B1">
      <w:pPr>
        <w:pStyle w:val="Default"/>
        <w:numPr>
          <w:ilvl w:val="0"/>
          <w:numId w:val="32"/>
        </w:numPr>
        <w:spacing w:line="360" w:lineRule="auto"/>
        <w:jc w:val="both"/>
        <w:rPr>
          <w:rFonts w:ascii="Times New Roman" w:hAnsi="Times New Roman" w:cs="Times New Roman"/>
          <w:sz w:val="22"/>
          <w:szCs w:val="22"/>
        </w:rPr>
      </w:pPr>
      <w:r w:rsidRPr="00E834B1">
        <w:rPr>
          <w:rFonts w:ascii="Times New Roman" w:hAnsi="Times New Roman" w:cs="Times New Roman"/>
          <w:sz w:val="22"/>
          <w:szCs w:val="22"/>
        </w:rPr>
        <w:t xml:space="preserve">Členský poplatok </w:t>
      </w:r>
      <w:r w:rsidR="00451590">
        <w:rPr>
          <w:rFonts w:ascii="Times New Roman" w:hAnsi="Times New Roman" w:cs="Times New Roman"/>
          <w:sz w:val="22"/>
          <w:szCs w:val="22"/>
        </w:rPr>
        <w:t>individuálneho</w:t>
      </w:r>
      <w:r w:rsidRPr="00E834B1">
        <w:rPr>
          <w:rFonts w:ascii="Times New Roman" w:hAnsi="Times New Roman" w:cs="Times New Roman"/>
          <w:sz w:val="22"/>
          <w:szCs w:val="22"/>
        </w:rPr>
        <w:t xml:space="preserve"> člena SZB, ktorý je fyzickou osobou:</w:t>
      </w:r>
    </w:p>
    <w:p w:rsidR="00E834B1" w:rsidRDefault="00A1065F" w:rsidP="00E834B1">
      <w:pPr>
        <w:pStyle w:val="Default"/>
        <w:numPr>
          <w:ilvl w:val="0"/>
          <w:numId w:val="33"/>
        </w:numPr>
        <w:spacing w:line="360" w:lineRule="auto"/>
        <w:jc w:val="both"/>
        <w:rPr>
          <w:rFonts w:ascii="Times New Roman" w:hAnsi="Times New Roman" w:cs="Times New Roman"/>
          <w:sz w:val="22"/>
          <w:szCs w:val="22"/>
        </w:rPr>
      </w:pPr>
      <w:r w:rsidRPr="00E834B1">
        <w:rPr>
          <w:rFonts w:ascii="Times New Roman" w:hAnsi="Times New Roman" w:cs="Times New Roman"/>
          <w:sz w:val="22"/>
          <w:szCs w:val="22"/>
        </w:rPr>
        <w:t xml:space="preserve">Základný členský poplatok  - 1.00 € - </w:t>
      </w:r>
      <w:r w:rsidR="000D496F">
        <w:rPr>
          <w:rFonts w:ascii="Times New Roman" w:hAnsi="Times New Roman" w:cs="Times New Roman"/>
          <w:sz w:val="22"/>
          <w:szCs w:val="22"/>
        </w:rPr>
        <w:t xml:space="preserve">žiaci a dorastenci do 18 rokov, </w:t>
      </w:r>
      <w:r w:rsidRPr="00E834B1">
        <w:rPr>
          <w:rFonts w:ascii="Times New Roman" w:hAnsi="Times New Roman" w:cs="Times New Roman"/>
          <w:sz w:val="22"/>
          <w:szCs w:val="22"/>
        </w:rPr>
        <w:t>juniori do 23 rokov, juniori do 26 rokov</w:t>
      </w:r>
      <w:r w:rsidR="000D496F">
        <w:rPr>
          <w:rFonts w:ascii="Times New Roman" w:hAnsi="Times New Roman" w:cs="Times New Roman"/>
          <w:sz w:val="22"/>
          <w:szCs w:val="22"/>
        </w:rPr>
        <w:t>, seniori nad 26 rokov</w:t>
      </w:r>
    </w:p>
    <w:p w:rsidR="00451590" w:rsidRDefault="00451590" w:rsidP="00451590">
      <w:pPr>
        <w:pStyle w:val="Default"/>
        <w:spacing w:line="360" w:lineRule="auto"/>
        <w:ind w:left="1080"/>
        <w:jc w:val="both"/>
        <w:rPr>
          <w:rFonts w:ascii="Times New Roman" w:hAnsi="Times New Roman" w:cs="Times New Roman"/>
          <w:sz w:val="22"/>
          <w:szCs w:val="22"/>
        </w:rPr>
      </w:pPr>
    </w:p>
    <w:p w:rsidR="00451590" w:rsidRPr="00E834B1" w:rsidRDefault="00451590" w:rsidP="00451590">
      <w:pPr>
        <w:pStyle w:val="Default"/>
        <w:numPr>
          <w:ilvl w:val="0"/>
          <w:numId w:val="32"/>
        </w:numPr>
        <w:spacing w:line="360" w:lineRule="auto"/>
        <w:jc w:val="both"/>
        <w:rPr>
          <w:rFonts w:ascii="Times New Roman" w:hAnsi="Times New Roman" w:cs="Times New Roman"/>
          <w:sz w:val="22"/>
          <w:szCs w:val="22"/>
        </w:rPr>
      </w:pPr>
      <w:r>
        <w:rPr>
          <w:rFonts w:ascii="Times New Roman" w:hAnsi="Times New Roman" w:cs="Times New Roman"/>
          <w:sz w:val="22"/>
          <w:szCs w:val="22"/>
        </w:rPr>
        <w:t>Členský poplatok čestného člena, ktorý je fyzickou osobou:</w:t>
      </w:r>
    </w:p>
    <w:p w:rsidR="00E834B1" w:rsidRPr="000D496F" w:rsidRDefault="00451590" w:rsidP="00E834B1">
      <w:pPr>
        <w:pStyle w:val="Default"/>
        <w:numPr>
          <w:ilvl w:val="0"/>
          <w:numId w:val="33"/>
        </w:numPr>
        <w:spacing w:line="360" w:lineRule="auto"/>
        <w:jc w:val="both"/>
        <w:rPr>
          <w:sz w:val="22"/>
          <w:szCs w:val="22"/>
        </w:rPr>
      </w:pPr>
      <w:r w:rsidRPr="000D496F">
        <w:rPr>
          <w:rFonts w:ascii="Times New Roman" w:hAnsi="Times New Roman" w:cs="Times New Roman"/>
          <w:sz w:val="22"/>
          <w:szCs w:val="22"/>
        </w:rPr>
        <w:t xml:space="preserve">Základný členský poplatok  - 1.00 € </w:t>
      </w:r>
    </w:p>
    <w:p w:rsidR="000D496F" w:rsidRPr="000D496F" w:rsidRDefault="000D496F" w:rsidP="000D496F">
      <w:pPr>
        <w:pStyle w:val="Default"/>
        <w:spacing w:line="360" w:lineRule="auto"/>
        <w:ind w:left="1080"/>
        <w:jc w:val="both"/>
        <w:rPr>
          <w:sz w:val="22"/>
          <w:szCs w:val="22"/>
        </w:rPr>
      </w:pPr>
    </w:p>
    <w:p w:rsidR="00B9329F" w:rsidRPr="00E834B1" w:rsidRDefault="00B9329F" w:rsidP="00E834B1">
      <w:pPr>
        <w:pStyle w:val="Default"/>
        <w:numPr>
          <w:ilvl w:val="0"/>
          <w:numId w:val="32"/>
        </w:numPr>
        <w:spacing w:line="360" w:lineRule="auto"/>
        <w:jc w:val="both"/>
        <w:rPr>
          <w:sz w:val="22"/>
          <w:szCs w:val="22"/>
        </w:rPr>
      </w:pPr>
      <w:r w:rsidRPr="00E834B1">
        <w:rPr>
          <w:rFonts w:ascii="Times New Roman" w:hAnsi="Times New Roman" w:cs="Times New Roman"/>
          <w:sz w:val="22"/>
          <w:szCs w:val="22"/>
        </w:rPr>
        <w:t xml:space="preserve">Disciplinárne opatrenie v </w:t>
      </w:r>
      <w:r w:rsidR="00E834B1" w:rsidRPr="00E834B1">
        <w:rPr>
          <w:rFonts w:ascii="Times New Roman" w:hAnsi="Times New Roman" w:cs="Times New Roman"/>
          <w:sz w:val="22"/>
          <w:szCs w:val="22"/>
        </w:rPr>
        <w:t>zmysle Disciplinárneho poriadku SZB</w:t>
      </w:r>
      <w:r w:rsidRPr="00E834B1">
        <w:rPr>
          <w:rFonts w:ascii="Times New Roman" w:hAnsi="Times New Roman" w:cs="Times New Roman"/>
          <w:sz w:val="22"/>
          <w:szCs w:val="22"/>
        </w:rPr>
        <w:t xml:space="preserve"> uložené </w:t>
      </w:r>
    </w:p>
    <w:p w:rsidR="00E834B1" w:rsidRPr="00E834B1" w:rsidRDefault="00E834B1" w:rsidP="00E834B1">
      <w:pPr>
        <w:pStyle w:val="Default"/>
        <w:numPr>
          <w:ilvl w:val="0"/>
          <w:numId w:val="33"/>
        </w:numPr>
        <w:spacing w:line="360" w:lineRule="auto"/>
        <w:jc w:val="both"/>
        <w:rPr>
          <w:sz w:val="22"/>
          <w:szCs w:val="22"/>
        </w:rPr>
      </w:pPr>
      <w:r w:rsidRPr="00E834B1">
        <w:rPr>
          <w:rFonts w:ascii="Times New Roman"/>
          <w:sz w:val="22"/>
          <w:szCs w:val="22"/>
        </w:rPr>
        <w:t>Š</w:t>
      </w:r>
      <w:r w:rsidRPr="00E834B1">
        <w:rPr>
          <w:rFonts w:ascii="Times New Roman"/>
          <w:sz w:val="22"/>
          <w:szCs w:val="22"/>
        </w:rPr>
        <w:t xml:space="preserve">portovcom SZB a </w:t>
      </w:r>
      <w:r w:rsidRPr="00E834B1">
        <w:rPr>
          <w:rFonts w:ascii="Times New Roman"/>
          <w:sz w:val="22"/>
          <w:szCs w:val="22"/>
        </w:rPr>
        <w:t>š</w:t>
      </w:r>
      <w:r w:rsidRPr="00E834B1">
        <w:rPr>
          <w:rFonts w:ascii="Times New Roman"/>
          <w:sz w:val="22"/>
          <w:szCs w:val="22"/>
        </w:rPr>
        <w:t>portov</w:t>
      </w:r>
      <w:r w:rsidRPr="00E834B1">
        <w:rPr>
          <w:rFonts w:ascii="Times New Roman"/>
          <w:sz w:val="22"/>
          <w:szCs w:val="22"/>
        </w:rPr>
        <w:t>ý</w:t>
      </w:r>
      <w:r w:rsidRPr="00E834B1">
        <w:rPr>
          <w:rFonts w:ascii="Times New Roman"/>
          <w:sz w:val="22"/>
          <w:szCs w:val="22"/>
        </w:rPr>
        <w:t>m odborn</w:t>
      </w:r>
      <w:r w:rsidRPr="00E834B1">
        <w:rPr>
          <w:rFonts w:ascii="Times New Roman"/>
          <w:sz w:val="22"/>
          <w:szCs w:val="22"/>
        </w:rPr>
        <w:t>í</w:t>
      </w:r>
      <w:r w:rsidRPr="00E834B1">
        <w:rPr>
          <w:rFonts w:ascii="Times New Roman"/>
          <w:sz w:val="22"/>
          <w:szCs w:val="22"/>
        </w:rPr>
        <w:t>kom mo</w:t>
      </w:r>
      <w:r w:rsidRPr="00E834B1">
        <w:rPr>
          <w:rFonts w:ascii="Times New Roman"/>
          <w:sz w:val="22"/>
          <w:szCs w:val="22"/>
        </w:rPr>
        <w:t>ž</w:t>
      </w:r>
      <w:r w:rsidRPr="00E834B1">
        <w:rPr>
          <w:rFonts w:ascii="Times New Roman"/>
          <w:sz w:val="22"/>
          <w:szCs w:val="22"/>
        </w:rPr>
        <w:t>no ulo</w:t>
      </w:r>
      <w:r w:rsidRPr="00E834B1">
        <w:rPr>
          <w:rFonts w:ascii="Times New Roman"/>
          <w:sz w:val="22"/>
          <w:szCs w:val="22"/>
        </w:rPr>
        <w:t>ž</w:t>
      </w:r>
      <w:r w:rsidRPr="00E834B1">
        <w:rPr>
          <w:rFonts w:ascii="Times New Roman"/>
          <w:sz w:val="22"/>
          <w:szCs w:val="22"/>
        </w:rPr>
        <w:t>i</w:t>
      </w:r>
      <w:r w:rsidRPr="00E834B1">
        <w:rPr>
          <w:rFonts w:ascii="Times New Roman"/>
          <w:sz w:val="22"/>
          <w:szCs w:val="22"/>
        </w:rPr>
        <w:t>ť</w:t>
      </w:r>
      <w:r w:rsidRPr="00E834B1">
        <w:rPr>
          <w:rFonts w:ascii="Times New Roman"/>
          <w:sz w:val="22"/>
          <w:szCs w:val="22"/>
        </w:rPr>
        <w:t xml:space="preserve"> pokutu </w:t>
      </w:r>
      <w:r w:rsidRPr="00E834B1">
        <w:rPr>
          <w:rFonts w:ascii="Times New Roman"/>
          <w:sz w:val="22"/>
          <w:szCs w:val="22"/>
        </w:rPr>
        <w:t>–</w:t>
      </w:r>
      <w:r w:rsidRPr="00E834B1">
        <w:rPr>
          <w:rFonts w:ascii="Times New Roman"/>
          <w:sz w:val="22"/>
          <w:szCs w:val="22"/>
        </w:rPr>
        <w:t xml:space="preserve"> do 500 </w:t>
      </w:r>
      <w:r>
        <w:rPr>
          <w:rFonts w:ascii="Times New Roman"/>
          <w:sz w:val="22"/>
          <w:szCs w:val="22"/>
        </w:rPr>
        <w:t>€</w:t>
      </w:r>
    </w:p>
    <w:p w:rsidR="00E834B1" w:rsidRDefault="00E834B1" w:rsidP="00E834B1">
      <w:pPr>
        <w:pStyle w:val="Default"/>
        <w:numPr>
          <w:ilvl w:val="0"/>
          <w:numId w:val="33"/>
        </w:numPr>
        <w:spacing w:line="360" w:lineRule="auto"/>
        <w:jc w:val="both"/>
        <w:rPr>
          <w:rFonts w:ascii="Times New Roman" w:hAnsi="Times New Roman" w:cs="Times New Roman"/>
          <w:sz w:val="22"/>
          <w:szCs w:val="22"/>
        </w:rPr>
      </w:pPr>
      <w:r w:rsidRPr="00E834B1">
        <w:rPr>
          <w:rFonts w:ascii="Times New Roman" w:hAnsi="Times New Roman" w:cs="Times New Roman"/>
          <w:sz w:val="22"/>
          <w:szCs w:val="22"/>
        </w:rPr>
        <w:t xml:space="preserve">Riadnym členom možno uložiť pokutu </w:t>
      </w:r>
      <w:r>
        <w:rPr>
          <w:rFonts w:ascii="Times New Roman" w:hAnsi="Times New Roman" w:cs="Times New Roman"/>
          <w:sz w:val="22"/>
          <w:szCs w:val="22"/>
        </w:rPr>
        <w:t xml:space="preserve">- </w:t>
      </w:r>
      <w:r w:rsidRPr="00E834B1">
        <w:rPr>
          <w:rFonts w:ascii="Times New Roman" w:hAnsi="Times New Roman" w:cs="Times New Roman"/>
          <w:sz w:val="22"/>
          <w:szCs w:val="22"/>
        </w:rPr>
        <w:t xml:space="preserve">do 1000 </w:t>
      </w:r>
      <w:r>
        <w:rPr>
          <w:rFonts w:ascii="Times New Roman" w:hAnsi="Times New Roman" w:cs="Times New Roman"/>
          <w:sz w:val="22"/>
          <w:szCs w:val="22"/>
        </w:rPr>
        <w:t>€</w:t>
      </w:r>
    </w:p>
    <w:p w:rsidR="00E834B1" w:rsidRDefault="00E834B1" w:rsidP="00E834B1">
      <w:pPr>
        <w:pStyle w:val="Default"/>
        <w:spacing w:line="360" w:lineRule="auto"/>
        <w:ind w:left="1080"/>
        <w:jc w:val="both"/>
        <w:rPr>
          <w:rFonts w:ascii="Times New Roman" w:hAnsi="Times New Roman" w:cs="Times New Roman"/>
          <w:sz w:val="22"/>
          <w:szCs w:val="22"/>
        </w:rPr>
      </w:pPr>
    </w:p>
    <w:p w:rsidR="00E834B1" w:rsidRDefault="00E834B1" w:rsidP="00E834B1">
      <w:pPr>
        <w:pStyle w:val="Default"/>
        <w:numPr>
          <w:ilvl w:val="0"/>
          <w:numId w:val="32"/>
        </w:numPr>
        <w:spacing w:line="360" w:lineRule="auto"/>
        <w:jc w:val="both"/>
        <w:rPr>
          <w:rFonts w:ascii="Times New Roman" w:hAnsi="Times New Roman" w:cs="Times New Roman"/>
          <w:sz w:val="22"/>
          <w:szCs w:val="22"/>
        </w:rPr>
      </w:pPr>
      <w:r w:rsidRPr="00E834B1">
        <w:rPr>
          <w:rFonts w:ascii="Times New Roman" w:hAnsi="Times New Roman" w:cs="Times New Roman"/>
          <w:sz w:val="22"/>
          <w:szCs w:val="22"/>
        </w:rPr>
        <w:t>Poplatok za podanie odvolania podľa Discipliná</w:t>
      </w:r>
      <w:r>
        <w:rPr>
          <w:rFonts w:ascii="Times New Roman" w:hAnsi="Times New Roman" w:cs="Times New Roman"/>
          <w:sz w:val="22"/>
          <w:szCs w:val="22"/>
        </w:rPr>
        <w:t>rneho poriadku SZB</w:t>
      </w:r>
    </w:p>
    <w:p w:rsidR="00E834B1" w:rsidRDefault="00E834B1" w:rsidP="00E834B1">
      <w:pPr>
        <w:pStyle w:val="Default"/>
        <w:numPr>
          <w:ilvl w:val="0"/>
          <w:numId w:val="34"/>
        </w:numPr>
        <w:spacing w:line="360" w:lineRule="auto"/>
        <w:jc w:val="both"/>
        <w:rPr>
          <w:rFonts w:ascii="Times New Roman" w:hAnsi="Times New Roman" w:cs="Times New Roman"/>
          <w:sz w:val="22"/>
          <w:szCs w:val="22"/>
        </w:rPr>
      </w:pPr>
      <w:r>
        <w:rPr>
          <w:rFonts w:ascii="Times New Roman" w:hAnsi="Times New Roman" w:cs="Times New Roman"/>
          <w:sz w:val="22"/>
          <w:szCs w:val="22"/>
        </w:rPr>
        <w:t>50,00 €</w:t>
      </w:r>
    </w:p>
    <w:p w:rsidR="00E834B1" w:rsidRDefault="00E834B1" w:rsidP="00E834B1">
      <w:pPr>
        <w:pStyle w:val="Default"/>
        <w:numPr>
          <w:ilvl w:val="0"/>
          <w:numId w:val="32"/>
        </w:numPr>
        <w:spacing w:line="360" w:lineRule="auto"/>
        <w:jc w:val="both"/>
        <w:rPr>
          <w:rFonts w:ascii="Times New Roman" w:hAnsi="Times New Roman" w:cs="Times New Roman"/>
          <w:sz w:val="22"/>
          <w:szCs w:val="22"/>
        </w:rPr>
      </w:pPr>
      <w:r>
        <w:rPr>
          <w:rFonts w:ascii="Times New Roman" w:hAnsi="Times New Roman" w:cs="Times New Roman"/>
          <w:sz w:val="22"/>
          <w:szCs w:val="22"/>
        </w:rPr>
        <w:t>Poplatok za náhradu nákladov disciplinárneho konania</w:t>
      </w:r>
    </w:p>
    <w:p w:rsidR="00E834B1" w:rsidRDefault="00E834B1" w:rsidP="00E834B1">
      <w:pPr>
        <w:pStyle w:val="Default"/>
        <w:numPr>
          <w:ilvl w:val="0"/>
          <w:numId w:val="34"/>
        </w:numPr>
        <w:spacing w:line="360" w:lineRule="auto"/>
        <w:jc w:val="both"/>
        <w:rPr>
          <w:rFonts w:ascii="Times New Roman" w:hAnsi="Times New Roman" w:cs="Times New Roman"/>
          <w:sz w:val="22"/>
          <w:szCs w:val="22"/>
        </w:rPr>
      </w:pPr>
      <w:r>
        <w:rPr>
          <w:rFonts w:ascii="Times New Roman" w:hAnsi="Times New Roman" w:cs="Times New Roman"/>
          <w:sz w:val="22"/>
          <w:szCs w:val="22"/>
        </w:rPr>
        <w:t>do 200 €</w:t>
      </w:r>
    </w:p>
    <w:p w:rsidR="009E5AA3" w:rsidRPr="00E834B1" w:rsidRDefault="009E5AA3" w:rsidP="009E5AA3">
      <w:pPr>
        <w:pStyle w:val="Default"/>
        <w:spacing w:line="360" w:lineRule="auto"/>
        <w:ind w:left="1440"/>
        <w:jc w:val="both"/>
        <w:rPr>
          <w:rFonts w:ascii="Times New Roman" w:hAnsi="Times New Roman" w:cs="Times New Roman"/>
          <w:sz w:val="22"/>
          <w:szCs w:val="22"/>
        </w:rPr>
      </w:pPr>
    </w:p>
    <w:p w:rsidR="00B9329F" w:rsidRDefault="00B9329F" w:rsidP="00451590">
      <w:pPr>
        <w:spacing w:after="160" w:line="259" w:lineRule="auto"/>
        <w:jc w:val="center"/>
        <w:rPr>
          <w:rFonts w:ascii="Times New Roman" w:hAnsi="Times New Roman" w:cs="Times New Roman"/>
          <w:sz w:val="23"/>
          <w:szCs w:val="23"/>
        </w:rPr>
      </w:pPr>
      <w:r w:rsidRPr="00451590">
        <w:rPr>
          <w:rFonts w:ascii="Times New Roman" w:eastAsia="Times New Roman" w:hAnsi="Times New Roman" w:cs="Times New Roman"/>
          <w:b/>
          <w:lang w:eastAsia="sk-SK"/>
        </w:rPr>
        <w:t>Článok</w:t>
      </w:r>
      <w:r>
        <w:rPr>
          <w:rFonts w:ascii="Times New Roman" w:hAnsi="Times New Roman" w:cs="Times New Roman"/>
          <w:b/>
          <w:bCs/>
          <w:sz w:val="23"/>
          <w:szCs w:val="23"/>
        </w:rPr>
        <w:t xml:space="preserve"> </w:t>
      </w:r>
      <w:r w:rsidR="00451590">
        <w:rPr>
          <w:rFonts w:ascii="Times New Roman" w:hAnsi="Times New Roman" w:cs="Times New Roman"/>
          <w:b/>
          <w:bCs/>
          <w:sz w:val="23"/>
          <w:szCs w:val="23"/>
        </w:rPr>
        <w:t>3</w:t>
      </w:r>
    </w:p>
    <w:p w:rsidR="00B9329F" w:rsidRPr="00451590" w:rsidRDefault="00B9329F" w:rsidP="00451590">
      <w:pPr>
        <w:pStyle w:val="Default"/>
        <w:spacing w:line="360" w:lineRule="auto"/>
        <w:ind w:left="708"/>
        <w:rPr>
          <w:sz w:val="22"/>
          <w:szCs w:val="22"/>
        </w:rPr>
      </w:pPr>
      <w:r w:rsidRPr="00451590">
        <w:rPr>
          <w:rFonts w:ascii="Times New Roman" w:hAnsi="Times New Roman" w:cs="Times New Roman"/>
          <w:sz w:val="22"/>
          <w:szCs w:val="22"/>
        </w:rPr>
        <w:t xml:space="preserve">Úhrada poplatkov sa uskutoční </w:t>
      </w:r>
      <w:r w:rsidR="000C6875">
        <w:rPr>
          <w:rFonts w:ascii="Times New Roman" w:hAnsi="Times New Roman" w:cs="Times New Roman"/>
          <w:sz w:val="22"/>
          <w:szCs w:val="22"/>
        </w:rPr>
        <w:t>prijatím platby člena PO alebo FO na účet SZB č. SK86 6500 0000 0000 2028 8048 alebo prijatím platby v hotovosti do pokladne SZB. Členské za jednotlivé kluby môže zozbierať predseda daného športového klubu a zrealizovať jeho úradu bezhotovostne či hoto</w:t>
      </w:r>
      <w:r w:rsidR="009E5AA3">
        <w:rPr>
          <w:rFonts w:ascii="Times New Roman" w:hAnsi="Times New Roman" w:cs="Times New Roman"/>
          <w:sz w:val="22"/>
          <w:szCs w:val="22"/>
        </w:rPr>
        <w:t>vostne vkladom do pokladne SZB. Povinnosťou člena PO alebo FO je uhradiť členské poplatky za daný kalendárny rok najneskôr do 31.12. daného kalendárneho roka. Povinnosť platiť členské príspevky nastala dňa 1.1.2016 kedy nadobudol platnosť nový Zákon o športe.</w:t>
      </w:r>
      <w:bookmarkStart w:id="0" w:name="_GoBack"/>
      <w:bookmarkEnd w:id="0"/>
    </w:p>
    <w:p w:rsidR="00B06FFD" w:rsidRPr="00B9329F" w:rsidRDefault="00B06FFD" w:rsidP="00B9329F"/>
    <w:sectPr w:rsidR="00B06FFD" w:rsidRPr="00B9329F" w:rsidSect="00B06F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A7" w:rsidRDefault="004D36A7" w:rsidP="00451590">
      <w:pPr>
        <w:spacing w:after="0" w:line="240" w:lineRule="auto"/>
      </w:pPr>
      <w:r>
        <w:separator/>
      </w:r>
    </w:p>
  </w:endnote>
  <w:endnote w:type="continuationSeparator" w:id="0">
    <w:p w:rsidR="004D36A7" w:rsidRDefault="004D36A7" w:rsidP="0045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A7" w:rsidRDefault="004D36A7" w:rsidP="00451590">
      <w:pPr>
        <w:spacing w:after="0" w:line="240" w:lineRule="auto"/>
      </w:pPr>
      <w:r>
        <w:separator/>
      </w:r>
    </w:p>
  </w:footnote>
  <w:footnote w:type="continuationSeparator" w:id="0">
    <w:p w:rsidR="004D36A7" w:rsidRDefault="004D36A7" w:rsidP="00451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590" w:rsidRDefault="00451590">
    <w:pPr>
      <w:pStyle w:val="Hlavika"/>
    </w:pPr>
    <w:r w:rsidRPr="00451590">
      <w:rPr>
        <w:noProof/>
        <w:lang w:eastAsia="sk-SK"/>
      </w:rPr>
      <w:drawing>
        <wp:anchor distT="0" distB="0" distL="114300" distR="114300" simplePos="0" relativeHeight="251659264" behindDoc="1" locked="0" layoutInCell="1" allowOverlap="1">
          <wp:simplePos x="0" y="0"/>
          <wp:positionH relativeFrom="margin">
            <wp:align>left</wp:align>
          </wp:positionH>
          <wp:positionV relativeFrom="paragraph">
            <wp:posOffset>-125730</wp:posOffset>
          </wp:positionV>
          <wp:extent cx="828675" cy="457200"/>
          <wp:effectExtent l="19050" t="0" r="0" b="0"/>
          <wp:wrapNone/>
          <wp:docPr id="1"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28M0a_Slovak.png"/>
                  <pic:cNvPicPr/>
                </pic:nvPicPr>
                <pic:blipFill>
                  <a:blip r:embed="rId1">
                    <a:extLst>
                      <a:ext uri="{28A0092B-C50C-407E-A947-70E740481C1C}">
                        <a14:useLocalDpi xmlns:a14="http://schemas.microsoft.com/office/drawing/2010/main" val="0"/>
                      </a:ext>
                    </a:extLst>
                  </a:blip>
                  <a:stretch>
                    <a:fillRect/>
                  </a:stretch>
                </pic:blipFill>
                <pic:spPr>
                  <a:xfrm>
                    <a:off x="0" y="0"/>
                    <a:ext cx="827051" cy="4583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BE621F"/>
    <w:multiLevelType w:val="hybridMultilevel"/>
    <w:tmpl w:val="9B9F76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E3D121"/>
    <w:multiLevelType w:val="hybridMultilevel"/>
    <w:tmpl w:val="F9D161B7"/>
    <w:lvl w:ilvl="0" w:tplc="FFFFFFFF">
      <w:start w:val="1"/>
      <w:numFmt w:val="ideographDigital"/>
      <w:lvlText w:val="•"/>
      <w:lvlJc w:val="left"/>
    </w:lvl>
    <w:lvl w:ilvl="1" w:tplc="FB76FF65">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8B8A7D"/>
    <w:multiLevelType w:val="hybridMultilevel"/>
    <w:tmpl w:val="38B1D2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1E8E96"/>
    <w:multiLevelType w:val="hybridMultilevel"/>
    <w:tmpl w:val="A1125B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8BBCE4"/>
    <w:multiLevelType w:val="hybridMultilevel"/>
    <w:tmpl w:val="A4E091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9C5F8F8"/>
    <w:multiLevelType w:val="hybridMultilevel"/>
    <w:tmpl w:val="A3C44272"/>
    <w:lvl w:ilvl="0" w:tplc="FFFFFFFF">
      <w:start w:val="1"/>
      <w:numFmt w:val="ideographDigital"/>
      <w:lvlText w:val=""/>
      <w:lvlJc w:val="left"/>
    </w:lvl>
    <w:lvl w:ilvl="1" w:tplc="ACDA7719">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3ADC3CF"/>
    <w:multiLevelType w:val="hybridMultilevel"/>
    <w:tmpl w:val="B9D296E8"/>
    <w:lvl w:ilvl="0" w:tplc="FFFFFFFF">
      <w:start w:val="1"/>
      <w:numFmt w:val="ideographDigital"/>
      <w:lvlText w:val="•"/>
      <w:lvlJc w:val="left"/>
    </w:lvl>
    <w:lvl w:ilvl="1" w:tplc="51F435ED">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68B534"/>
    <w:multiLevelType w:val="hybridMultilevel"/>
    <w:tmpl w:val="F0F321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B923186"/>
    <w:multiLevelType w:val="hybridMultilevel"/>
    <w:tmpl w:val="597E94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1EE8C22"/>
    <w:multiLevelType w:val="hybridMultilevel"/>
    <w:tmpl w:val="528663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865545B"/>
    <w:multiLevelType w:val="hybridMultilevel"/>
    <w:tmpl w:val="4D3871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A4F958"/>
    <w:multiLevelType w:val="hybridMultilevel"/>
    <w:tmpl w:val="AAB397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FCB8B66"/>
    <w:multiLevelType w:val="hybridMultilevel"/>
    <w:tmpl w:val="9DE5D4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3F038B5"/>
    <w:multiLevelType w:val="hybridMultilevel"/>
    <w:tmpl w:val="0C505B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A62DEBE"/>
    <w:multiLevelType w:val="hybridMultilevel"/>
    <w:tmpl w:val="8EDAA094"/>
    <w:lvl w:ilvl="0" w:tplc="FFFFFFFF">
      <w:start w:val="1"/>
      <w:numFmt w:val="ideographDigital"/>
      <w:lvlText w:val=""/>
      <w:lvlJc w:val="left"/>
    </w:lvl>
    <w:lvl w:ilvl="1" w:tplc="E5EB6996">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13FC5"/>
    <w:multiLevelType w:val="hybridMultilevel"/>
    <w:tmpl w:val="5DEEA0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2A23B5E"/>
    <w:multiLevelType w:val="multilevel"/>
    <w:tmpl w:val="ABC42E90"/>
    <w:lvl w:ilvl="0">
      <w:start w:val="1"/>
      <w:numFmt w:val="decimal"/>
      <w:lvlText w:val="%1."/>
      <w:lvlJc w:val="right"/>
      <w:pPr>
        <w:ind w:left="720" w:hanging="360"/>
      </w:pPr>
      <w:rPr>
        <w:rFonts w:hint="default"/>
      </w:rPr>
    </w:lvl>
    <w:lvl w:ilvl="1">
      <w:start w:val="5"/>
      <w:numFmt w:val="decimal"/>
      <w:isLgl/>
      <w:lvlText w:val="%1.%2"/>
      <w:lvlJc w:val="left"/>
      <w:pPr>
        <w:ind w:left="948" w:hanging="525"/>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269"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1818" w:hanging="1080"/>
      </w:pPr>
      <w:rPr>
        <w:rFonts w:hint="default"/>
      </w:rPr>
    </w:lvl>
    <w:lvl w:ilvl="7">
      <w:start w:val="1"/>
      <w:numFmt w:val="decimal"/>
      <w:isLgl/>
      <w:lvlText w:val="%1.%2.%3.%4.%5.%6.%7.%8"/>
      <w:lvlJc w:val="left"/>
      <w:pPr>
        <w:ind w:left="2241" w:hanging="1440"/>
      </w:pPr>
      <w:rPr>
        <w:rFonts w:hint="default"/>
      </w:rPr>
    </w:lvl>
    <w:lvl w:ilvl="8">
      <w:start w:val="1"/>
      <w:numFmt w:val="decimal"/>
      <w:isLgl/>
      <w:lvlText w:val="%1.%2.%3.%4.%5.%6.%7.%8.%9"/>
      <w:lvlJc w:val="left"/>
      <w:pPr>
        <w:ind w:left="2304" w:hanging="1440"/>
      </w:pPr>
      <w:rPr>
        <w:rFonts w:hint="default"/>
      </w:rPr>
    </w:lvl>
  </w:abstractNum>
  <w:abstractNum w:abstractNumId="17" w15:restartNumberingAfterBreak="0">
    <w:nsid w:val="0C8F1FA8"/>
    <w:multiLevelType w:val="hybridMultilevel"/>
    <w:tmpl w:val="5BC816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96D6C6E"/>
    <w:multiLevelType w:val="hybridMultilevel"/>
    <w:tmpl w:val="8F0EC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F0B30CA"/>
    <w:multiLevelType w:val="hybridMultilevel"/>
    <w:tmpl w:val="0BF2E2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F9C685A"/>
    <w:multiLevelType w:val="hybridMultilevel"/>
    <w:tmpl w:val="6E5ED2E6"/>
    <w:lvl w:ilvl="0" w:tplc="FFFFFFFF">
      <w:start w:val="1"/>
      <w:numFmt w:val="ideographDigital"/>
      <w:lvlText w:val="•"/>
      <w:lvlJc w:val="left"/>
    </w:lvl>
    <w:lvl w:ilvl="1" w:tplc="11F85C9B">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1A2EAE"/>
    <w:multiLevelType w:val="hybridMultilevel"/>
    <w:tmpl w:val="018930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40FEF4E"/>
    <w:multiLevelType w:val="hybridMultilevel"/>
    <w:tmpl w:val="EEC75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3C4342C"/>
    <w:multiLevelType w:val="hybridMultilevel"/>
    <w:tmpl w:val="A6254C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E0146B7"/>
    <w:multiLevelType w:val="hybridMultilevel"/>
    <w:tmpl w:val="2F52B2D2"/>
    <w:lvl w:ilvl="0" w:tplc="67488E54">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5A4D424B"/>
    <w:multiLevelType w:val="hybridMultilevel"/>
    <w:tmpl w:val="4252BB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7BD3C1"/>
    <w:multiLevelType w:val="hybridMultilevel"/>
    <w:tmpl w:val="300DD0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C5E888D"/>
    <w:multiLevelType w:val="hybridMultilevel"/>
    <w:tmpl w:val="ADF0B181"/>
    <w:lvl w:ilvl="0" w:tplc="FFFFFFFF">
      <w:start w:val="1"/>
      <w:numFmt w:val="ideographDigital"/>
      <w:lvlText w:val="•"/>
      <w:lvlJc w:val="left"/>
    </w:lvl>
    <w:lvl w:ilvl="1" w:tplc="7EB2C48D">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1AA030E"/>
    <w:multiLevelType w:val="hybridMultilevel"/>
    <w:tmpl w:val="C1F2110E"/>
    <w:lvl w:ilvl="0" w:tplc="67488E54">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64F35FB"/>
    <w:multiLevelType w:val="hybridMultilevel"/>
    <w:tmpl w:val="A378CF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D21A59"/>
    <w:multiLevelType w:val="hybridMultilevel"/>
    <w:tmpl w:val="0510B2BE"/>
    <w:lvl w:ilvl="0" w:tplc="91BA0BDC">
      <w:start w:val="1"/>
      <w:numFmt w:val="lowerLetter"/>
      <w:lvlText w:val="%1)"/>
      <w:lvlJc w:val="right"/>
      <w:pPr>
        <w:ind w:left="1146" w:hanging="360"/>
      </w:pPr>
      <w:rPr>
        <w:rFonts w:hint="default"/>
      </w:rPr>
    </w:lvl>
    <w:lvl w:ilvl="1" w:tplc="041B0019" w:tentative="1">
      <w:start w:val="1"/>
      <w:numFmt w:val="lowerLetter"/>
      <w:lvlText w:val="%2."/>
      <w:lvlJc w:val="left"/>
      <w:pPr>
        <w:ind w:left="1866" w:hanging="360"/>
      </w:pPr>
    </w:lvl>
    <w:lvl w:ilvl="2" w:tplc="75D848C2">
      <w:start w:val="1"/>
      <w:numFmt w:val="lowerLetter"/>
      <w:lvlText w:val="%3)"/>
      <w:lvlJc w:val="right"/>
      <w:pPr>
        <w:ind w:left="2586" w:hanging="18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609A069"/>
    <w:multiLevelType w:val="hybridMultilevel"/>
    <w:tmpl w:val="168395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A1AF1F4"/>
    <w:multiLevelType w:val="hybridMultilevel"/>
    <w:tmpl w:val="67A46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125CF8"/>
    <w:multiLevelType w:val="hybridMultilevel"/>
    <w:tmpl w:val="869CE6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1"/>
  </w:num>
  <w:num w:numId="2">
    <w:abstractNumId w:val="4"/>
  </w:num>
  <w:num w:numId="3">
    <w:abstractNumId w:val="11"/>
  </w:num>
  <w:num w:numId="4">
    <w:abstractNumId w:val="25"/>
  </w:num>
  <w:num w:numId="5">
    <w:abstractNumId w:val="33"/>
  </w:num>
  <w:num w:numId="6">
    <w:abstractNumId w:val="17"/>
  </w:num>
  <w:num w:numId="7">
    <w:abstractNumId w:val="8"/>
  </w:num>
  <w:num w:numId="8">
    <w:abstractNumId w:val="5"/>
  </w:num>
  <w:num w:numId="9">
    <w:abstractNumId w:val="10"/>
  </w:num>
  <w:num w:numId="10">
    <w:abstractNumId w:val="6"/>
  </w:num>
  <w:num w:numId="11">
    <w:abstractNumId w:val="27"/>
  </w:num>
  <w:num w:numId="12">
    <w:abstractNumId w:val="26"/>
  </w:num>
  <w:num w:numId="13">
    <w:abstractNumId w:val="32"/>
  </w:num>
  <w:num w:numId="14">
    <w:abstractNumId w:val="9"/>
  </w:num>
  <w:num w:numId="15">
    <w:abstractNumId w:val="22"/>
  </w:num>
  <w:num w:numId="16">
    <w:abstractNumId w:val="18"/>
  </w:num>
  <w:num w:numId="17">
    <w:abstractNumId w:val="15"/>
  </w:num>
  <w:num w:numId="18">
    <w:abstractNumId w:val="21"/>
  </w:num>
  <w:num w:numId="19">
    <w:abstractNumId w:val="14"/>
  </w:num>
  <w:num w:numId="20">
    <w:abstractNumId w:val="0"/>
  </w:num>
  <w:num w:numId="21">
    <w:abstractNumId w:val="20"/>
  </w:num>
  <w:num w:numId="22">
    <w:abstractNumId w:val="1"/>
  </w:num>
  <w:num w:numId="23">
    <w:abstractNumId w:val="23"/>
  </w:num>
  <w:num w:numId="24">
    <w:abstractNumId w:val="7"/>
  </w:num>
  <w:num w:numId="25">
    <w:abstractNumId w:val="19"/>
  </w:num>
  <w:num w:numId="26">
    <w:abstractNumId w:val="12"/>
  </w:num>
  <w:num w:numId="27">
    <w:abstractNumId w:val="13"/>
  </w:num>
  <w:num w:numId="28">
    <w:abstractNumId w:val="3"/>
  </w:num>
  <w:num w:numId="29">
    <w:abstractNumId w:val="2"/>
  </w:num>
  <w:num w:numId="30">
    <w:abstractNumId w:val="16"/>
  </w:num>
  <w:num w:numId="31">
    <w:abstractNumId w:val="30"/>
  </w:num>
  <w:num w:numId="32">
    <w:abstractNumId w:val="29"/>
  </w:num>
  <w:num w:numId="33">
    <w:abstractNumId w:val="2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329F"/>
    <w:rsid w:val="000C6875"/>
    <w:rsid w:val="000D496F"/>
    <w:rsid w:val="00426CFF"/>
    <w:rsid w:val="00451590"/>
    <w:rsid w:val="004D36A7"/>
    <w:rsid w:val="007C62CA"/>
    <w:rsid w:val="009E5AA3"/>
    <w:rsid w:val="00A1065F"/>
    <w:rsid w:val="00B06FFD"/>
    <w:rsid w:val="00B9329F"/>
    <w:rsid w:val="00C27AE6"/>
    <w:rsid w:val="00DA3ABF"/>
    <w:rsid w:val="00E834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078B1-A885-4571-95C6-6237EDCA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6FF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9329F"/>
    <w:pPr>
      <w:autoSpaceDE w:val="0"/>
      <w:autoSpaceDN w:val="0"/>
      <w:adjustRightInd w:val="0"/>
      <w:spacing w:after="0" w:line="240" w:lineRule="auto"/>
    </w:pPr>
    <w:rPr>
      <w:rFonts w:ascii="Calibri" w:hAnsi="Calibri" w:cs="Calibri"/>
      <w:color w:val="000000"/>
      <w:sz w:val="24"/>
      <w:szCs w:val="24"/>
    </w:rPr>
  </w:style>
  <w:style w:type="character" w:customStyle="1" w:styleId="CharStyle9">
    <w:name w:val="Char Style 9"/>
    <w:basedOn w:val="Predvolenpsmoodseku"/>
    <w:link w:val="Style8"/>
    <w:uiPriority w:val="99"/>
    <w:rsid w:val="00A1065F"/>
    <w:rPr>
      <w:shd w:val="clear" w:color="auto" w:fill="FFFFFF"/>
    </w:rPr>
  </w:style>
  <w:style w:type="paragraph" w:customStyle="1" w:styleId="Style8">
    <w:name w:val="Style 8"/>
    <w:basedOn w:val="Normlny"/>
    <w:link w:val="CharStyle9"/>
    <w:uiPriority w:val="99"/>
    <w:rsid w:val="00A1065F"/>
    <w:pPr>
      <w:widowControl w:val="0"/>
      <w:shd w:val="clear" w:color="auto" w:fill="FFFFFF"/>
      <w:spacing w:before="360" w:after="0" w:line="389" w:lineRule="exact"/>
    </w:pPr>
  </w:style>
  <w:style w:type="paragraph" w:styleId="Odsekzoznamu">
    <w:name w:val="List Paragraph"/>
    <w:basedOn w:val="Normlny"/>
    <w:uiPriority w:val="34"/>
    <w:qFormat/>
    <w:rsid w:val="00A1065F"/>
    <w:pPr>
      <w:ind w:left="720"/>
      <w:contextualSpacing/>
    </w:pPr>
  </w:style>
  <w:style w:type="paragraph" w:styleId="Hlavika">
    <w:name w:val="header"/>
    <w:basedOn w:val="Normlny"/>
    <w:link w:val="HlavikaChar"/>
    <w:uiPriority w:val="99"/>
    <w:semiHidden/>
    <w:unhideWhenUsed/>
    <w:rsid w:val="0045159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451590"/>
  </w:style>
  <w:style w:type="paragraph" w:styleId="Pta">
    <w:name w:val="footer"/>
    <w:basedOn w:val="Normlny"/>
    <w:link w:val="PtaChar"/>
    <w:uiPriority w:val="99"/>
    <w:semiHidden/>
    <w:unhideWhenUsed/>
    <w:rsid w:val="0045159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5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334</Words>
  <Characters>1910</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Zdenka</cp:lastModifiedBy>
  <cp:revision>3</cp:revision>
  <dcterms:created xsi:type="dcterms:W3CDTF">2019-08-08T09:20:00Z</dcterms:created>
  <dcterms:modified xsi:type="dcterms:W3CDTF">2019-12-03T16:42:00Z</dcterms:modified>
</cp:coreProperties>
</file>